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88" w:rsidRPr="00607266" w:rsidRDefault="0035438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GridTable1Light"/>
        <w:tblW w:w="9521" w:type="dxa"/>
        <w:tblLayout w:type="fixed"/>
        <w:tblLook w:val="04A0" w:firstRow="1" w:lastRow="0" w:firstColumn="1" w:lastColumn="0" w:noHBand="0" w:noVBand="1"/>
      </w:tblPr>
      <w:tblGrid>
        <w:gridCol w:w="1975"/>
        <w:gridCol w:w="657"/>
        <w:gridCol w:w="1070"/>
        <w:gridCol w:w="2103"/>
        <w:gridCol w:w="1466"/>
        <w:gridCol w:w="1466"/>
        <w:gridCol w:w="784"/>
      </w:tblGrid>
      <w:tr w:rsidR="00354388" w:rsidRPr="00607266" w:rsidTr="0060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7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  <w:t>Извештај Канцеларије за информационе технологије и електронску управу</w:t>
            </w:r>
          </w:p>
        </w:tc>
      </w:tr>
      <w:tr w:rsidR="00354388" w:rsidRPr="00607266" w:rsidTr="0060726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7"/>
            <w:shd w:val="clear" w:color="auto" w:fill="DEEAF6" w:themeFill="accent1" w:themeFillTint="33"/>
            <w:vAlign w:val="center"/>
          </w:tcPr>
          <w:p w:rsidR="00354388" w:rsidRPr="00607266" w:rsidRDefault="00354388" w:rsidP="003543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Подаци о уговорима у поступцима јавних набавки -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u w:val="single"/>
                <w:lang w:val="sr-Cyrl-RS"/>
              </w:rPr>
              <w:t>I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u w:val="single"/>
                <w:lang w:val="sr-Latn-RS"/>
              </w:rPr>
              <w:t>I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u w:val="single"/>
                <w:lang w:val="sr-Cyrl-RS"/>
              </w:rPr>
              <w:t xml:space="preserve"> квартал 201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u w:val="single"/>
                <w:lang w:val="sr-Latn-RS"/>
              </w:rPr>
              <w:t>8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u w:val="single"/>
                <w:lang w:val="sr-Cyrl-RS"/>
              </w:rPr>
              <w:t>.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Добављач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Врста предмета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Предмет уговора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Процењена вредност без ПДВ-а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Уговорена вредност са ПДВ-ом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Основ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S&amp;T  Serbia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d.o.o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Београд,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23.05.201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Софтверско о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државање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апликативних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Портала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еУправа</w:t>
            </w:r>
            <w:proofErr w:type="spellEnd"/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8.333.333,00 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eastAsia="ヒラギノ角ゴ Pro W3" w:hAnsi="Times New Roman" w:cs="Times New Roman"/>
                <w:sz w:val="18"/>
                <w:szCs w:val="18"/>
                <w:lang w:val="sr-Cyrl-RS"/>
              </w:rPr>
              <w:t>9.996.000,00 д</w:t>
            </w:r>
            <w:proofErr w:type="spellStart"/>
            <w:r w:rsidRPr="00607266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инара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32.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EFFECTA SOLUTIONS DOO BEOGRAD (NOVI BEOGRAD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)</w:t>
            </w:r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20.06.2018.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Унапређење и развој бриге о корисницима и унапређења и развоја интернет презентација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18.651.000,00 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22.372.800,00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динара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32.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Група понуђача: Носилац посла: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Comtrade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System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Integration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d.o.o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. Београд, члан групе понуђача: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Roaming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Networks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d.o.o</w:t>
            </w:r>
            <w:proofErr w:type="spellEnd"/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. Београд, 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26.06.2018.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Добра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Набавка ИКТ инфраструктуре за државни Дата центар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120.833.332,00</w:t>
            </w:r>
          </w:p>
          <w:p w:rsidR="00680459" w:rsidRPr="00607266" w:rsidRDefault="00680459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143.978.868,00 динара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32.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S&amp;T  Serbia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d.o.o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Београд,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26.02.2018. године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Унапређење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обједињених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електронских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државне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управе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остваривање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локална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новчана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давања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Град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2.542.000,00 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3.049.200,00 </w:t>
            </w:r>
            <w:r w:rsidRPr="00607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7266">
              <w:rPr>
                <w:rFonts w:ascii="Times New Roman" w:eastAsia="Calibri" w:hAnsi="Times New Roman" w:cs="Times New Roman"/>
                <w:sz w:val="18"/>
                <w:szCs w:val="18"/>
              </w:rPr>
              <w:t>динара</w:t>
            </w:r>
            <w:proofErr w:type="spellEnd"/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39.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Ј</w:t>
            </w:r>
            <w:r w:rsidRPr="00607266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Latn-RS"/>
              </w:rPr>
              <w:t>UMBO TRAVEL DOO</w:t>
            </w:r>
            <w:r w:rsidRPr="00607266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, Београд</w:t>
            </w: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09.05.2018. године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слуг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 агенције за посредовање при резервацији хотелског смештаја и при куповини авио карата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1.000.000,00 динар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1.000.000,00 динара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39.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S&amp;T  Serbia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d.o.o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Београд,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07.05.2018. године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Унапређење услуге издавања регистрационих налепница, случај Лизинга и Пуномоћника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2.000.000,00 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2.376.000,00 динара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39.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Група понуђача: Носилац посла: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Oblak Tehnologije DOO BEOGRAD-ZEMUN, </w:t>
            </w:r>
          </w:p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607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члан групе понуђача: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NEPO </w:t>
            </w: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SYSTEM DOO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BEOGRAD-ZEMUN, 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11.05.2018. године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Добра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Набавку опреме за интернет презентације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2.083.000</w:t>
            </w: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2.494.798,80 динара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39. ЗЈН</w:t>
            </w:r>
          </w:p>
        </w:tc>
      </w:tr>
      <w:tr w:rsidR="00354388" w:rsidRPr="00607266" w:rsidTr="0060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S&amp;T  Serbia </w:t>
            </w: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d.o.o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Београд,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15.05.2018.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Услуге</w:t>
            </w:r>
            <w:proofErr w:type="spellEnd"/>
            <w:r w:rsidRPr="00607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миграције и унапређења сервисне магистрале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7266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.200.000</w:t>
            </w:r>
            <w:r w:rsidRPr="006072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2.628.000,00 динара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354388" w:rsidRPr="00607266" w:rsidRDefault="00354388" w:rsidP="003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2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Члан 39. ЗЈН</w:t>
            </w:r>
          </w:p>
        </w:tc>
      </w:tr>
    </w:tbl>
    <w:p w:rsidR="00454593" w:rsidRPr="00607266" w:rsidRDefault="00454593" w:rsidP="00607266">
      <w:pPr>
        <w:rPr>
          <w:rFonts w:ascii="Times New Roman" w:hAnsi="Times New Roman" w:cs="Times New Roman"/>
          <w:sz w:val="18"/>
          <w:szCs w:val="18"/>
        </w:rPr>
      </w:pPr>
    </w:p>
    <w:sectPr w:rsidR="00454593" w:rsidRPr="00607266" w:rsidSect="00C7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0"/>
    <w:rsid w:val="00071BEB"/>
    <w:rsid w:val="00102C2C"/>
    <w:rsid w:val="00131FCB"/>
    <w:rsid w:val="00211D55"/>
    <w:rsid w:val="00222FAC"/>
    <w:rsid w:val="00354388"/>
    <w:rsid w:val="00361D41"/>
    <w:rsid w:val="004206E5"/>
    <w:rsid w:val="00454593"/>
    <w:rsid w:val="00607266"/>
    <w:rsid w:val="00660E12"/>
    <w:rsid w:val="00680459"/>
    <w:rsid w:val="00735E8D"/>
    <w:rsid w:val="00821BC0"/>
    <w:rsid w:val="00A16A25"/>
    <w:rsid w:val="00C76232"/>
    <w:rsid w:val="00E02E3E"/>
    <w:rsid w:val="00F63E54"/>
    <w:rsid w:val="00F74AE7"/>
    <w:rsid w:val="00F83D58"/>
    <w:rsid w:val="00F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F1E"/>
  <w15:chartTrackingRefBased/>
  <w15:docId w15:val="{18EFA272-D6FC-4088-8BE0-7284D5F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5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Marko Radonjić</cp:lastModifiedBy>
  <cp:revision>2</cp:revision>
  <dcterms:created xsi:type="dcterms:W3CDTF">2018-07-23T07:09:00Z</dcterms:created>
  <dcterms:modified xsi:type="dcterms:W3CDTF">2018-07-23T07:09:00Z</dcterms:modified>
</cp:coreProperties>
</file>